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0D42" w14:textId="7A8DAA1F" w:rsidR="009C25E3" w:rsidRPr="002A2E6C" w:rsidRDefault="002A2E6C" w:rsidP="002A2E6C">
      <w:pPr>
        <w:pBdr>
          <w:top w:val="single" w:sz="4" w:space="1" w:color="auto"/>
          <w:bottom w:val="single" w:sz="4" w:space="1" w:color="auto"/>
        </w:pBdr>
        <w:shd w:val="clear" w:color="auto" w:fill="F2F2F2" w:themeFill="background1" w:themeFillShade="F2"/>
        <w:jc w:val="center"/>
        <w:rPr>
          <w:sz w:val="36"/>
          <w:szCs w:val="36"/>
        </w:rPr>
      </w:pPr>
      <w:r w:rsidRPr="002A2E6C">
        <w:rPr>
          <w:sz w:val="36"/>
          <w:szCs w:val="36"/>
        </w:rPr>
        <w:t>MINI BULLETIN – 30 June 2023</w:t>
      </w:r>
    </w:p>
    <w:p w14:paraId="34D910F2" w14:textId="77777777" w:rsidR="002A2E6C" w:rsidRDefault="002A2E6C"/>
    <w:p w14:paraId="2CFC1C45" w14:textId="77777777" w:rsidR="002A2E6C" w:rsidRDefault="002A2E6C" w:rsidP="002A2E6C">
      <w:pPr>
        <w:rPr>
          <w:rFonts w:ascii="Segoe UI" w:eastAsia="Times New Roman" w:hAnsi="Segoe UI" w:cs="Segoe UI"/>
        </w:rPr>
      </w:pPr>
    </w:p>
    <w:p w14:paraId="5ED55D6E" w14:textId="77777777" w:rsidR="002A2E6C" w:rsidRPr="002A2E6C" w:rsidRDefault="00000000" w:rsidP="0023500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rPr>
      </w:pPr>
      <w:hyperlink r:id="rId6" w:history="1">
        <w:r w:rsidR="002A2E6C" w:rsidRPr="002A2E6C">
          <w:rPr>
            <w:rStyle w:val="Hyperlink"/>
            <w:color w:val="auto"/>
            <w:u w:val="none"/>
          </w:rPr>
          <w:t>Lord Hunt of Kings Heath Labour</w:t>
        </w:r>
      </w:hyperlink>
    </w:p>
    <w:p w14:paraId="3A6E210C" w14:textId="77777777" w:rsidR="002A2E6C" w:rsidRDefault="002A2E6C" w:rsidP="002A2E6C">
      <w:pPr>
        <w:jc w:val="both"/>
      </w:pPr>
      <w:r>
        <w:t>To ask His Majesty's Government, further to the Written Answer by Lord Markham on 7 June (HL7873), what assessment they have made of the implications for (1) openness, (2) transparency, and (3) accountability in public procurement, of their decision not to place those items in the </w:t>
      </w:r>
      <w:hyperlink r:id="rId7" w:tooltip="See &quot;placed in the library&quot;." w:history="1">
        <w:r>
          <w:rPr>
            <w:rStyle w:val="Hyperlink"/>
            <w:color w:val="auto"/>
          </w:rPr>
          <w:t>Library of the House</w:t>
        </w:r>
      </w:hyperlink>
      <w:r>
        <w:t>.</w:t>
      </w:r>
    </w:p>
    <w:p w14:paraId="2DF6AC44" w14:textId="77777777" w:rsidR="002A2E6C" w:rsidRDefault="002A2E6C" w:rsidP="002A2E6C">
      <w:pPr>
        <w:jc w:val="both"/>
      </w:pPr>
      <w:r>
        <w:t> </w:t>
      </w:r>
    </w:p>
    <w:p w14:paraId="6B3B7D8C" w14:textId="77777777" w:rsidR="002A2E6C" w:rsidRPr="002A2E6C" w:rsidRDefault="00000000" w:rsidP="0023500E">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hyperlink r:id="rId8" w:history="1">
        <w:r w:rsidR="002A2E6C" w:rsidRPr="002A2E6C">
          <w:rPr>
            <w:rStyle w:val="Hyperlink"/>
            <w:color w:val="auto"/>
            <w:u w:val="none"/>
          </w:rPr>
          <w:t>Hansard source</w:t>
        </w:r>
      </w:hyperlink>
      <w:r w:rsidR="002A2E6C" w:rsidRPr="002A2E6C">
        <w:t xml:space="preserve">(Citation: HL Deb, 27 June 2023, </w:t>
      </w:r>
      <w:proofErr w:type="spellStart"/>
      <w:r w:rsidR="002A2E6C" w:rsidRPr="002A2E6C">
        <w:t>cW</w:t>
      </w:r>
      <w:proofErr w:type="spellEnd"/>
      <w:r w:rsidR="002A2E6C" w:rsidRPr="002A2E6C">
        <w:t>)</w:t>
      </w:r>
    </w:p>
    <w:bookmarkStart w:id="0" w:name="gHL8438.r0"/>
    <w:bookmarkEnd w:id="0"/>
    <w:p w14:paraId="644C63AF" w14:textId="77777777" w:rsidR="002A2E6C" w:rsidRPr="002A2E6C" w:rsidRDefault="002A2E6C" w:rsidP="0023500E">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2A2E6C">
        <w:fldChar w:fldCharType="begin"/>
      </w:r>
      <w:r w:rsidRPr="002A2E6C">
        <w:instrText>HYPERLINK "https://emea01.safelinks.protection.outlook.com/?url=https%3A%2F%2Fwww.theyworkforyou.com%2Fpeer%2F%3Fp%3D26093&amp;data=05%7C01%7C%7C33dfdf58e0794ed8424008db793fad98%7C84df9e7fe9f640afb435aaaaaaaaaaaa%7C1%7C0%7C638237086624671396%7CUnknown%7CTWFpbGZsb3d8eyJWIjoiMC4wLjAwMDAiLCJQIjoiV2luMzIiLCJBTiI6Ik1haWwiLCJXVCI6Mn0%3D%7C3000%7C%7C%7C&amp;sdata=iqyh%2BDIEWwoSOAlDHabYtYyKrmNyFsvRQ2eXqBueJvc%3D&amp;reserved=0"</w:instrText>
      </w:r>
      <w:r w:rsidRPr="002A2E6C">
        <w:fldChar w:fldCharType="separate"/>
      </w:r>
      <w:r w:rsidRPr="002A2E6C">
        <w:rPr>
          <w:rStyle w:val="Hyperlink"/>
          <w:color w:val="auto"/>
          <w:u w:val="none"/>
        </w:rPr>
        <w:t>Lord Markham The Parliamentary Under-Secretary for Health and Social Care</w:t>
      </w:r>
      <w:r w:rsidRPr="002A2E6C">
        <w:fldChar w:fldCharType="end"/>
      </w:r>
    </w:p>
    <w:p w14:paraId="61992C47" w14:textId="77777777" w:rsidR="002A2E6C" w:rsidRDefault="002A2E6C" w:rsidP="002A2E6C">
      <w:pPr>
        <w:jc w:val="both"/>
      </w:pPr>
      <w:r>
        <w:t>As part of the Value Based Procurement (</w:t>
      </w:r>
      <w:hyperlink r:id="rId9" w:history="1">
        <w:r>
          <w:rPr>
            <w:rStyle w:val="Hyperlink"/>
            <w:color w:val="auto"/>
          </w:rPr>
          <w:t>VBP</w:t>
        </w:r>
      </w:hyperlink>
      <w:r>
        <w:t>) programme, </w:t>
      </w:r>
      <w:hyperlink r:id="rId10" w:history="1">
        <w:r>
          <w:rPr>
            <w:rStyle w:val="Hyperlink"/>
            <w:color w:val="auto"/>
          </w:rPr>
          <w:t>NHS Supply Chain</w:t>
        </w:r>
      </w:hyperlink>
      <w:r>
        <w:t xml:space="preserve"> (NHSSC) has developed a toolkit and two VBP models. The toolkit and models are designed for internal use by NHSSC’s procurement teams and Category Management Service Providers and are not available for publication as they are </w:t>
      </w:r>
      <w:r>
        <w:rPr>
          <w:b/>
          <w:bCs/>
        </w:rPr>
        <w:t>commercially sensitive</w:t>
      </w:r>
      <w:r>
        <w:t>.</w:t>
      </w:r>
    </w:p>
    <w:p w14:paraId="6CF77906" w14:textId="77777777" w:rsidR="0023500E" w:rsidRDefault="002A2E6C" w:rsidP="002A2E6C">
      <w:pPr>
        <w:jc w:val="both"/>
      </w:pPr>
      <w:r>
        <w:t>Recognising the public interest in openness, transparency and accountability in public procurement, NHSSC is supporting awareness of VBP across the </w:t>
      </w:r>
      <w:hyperlink r:id="rId11" w:history="1">
        <w:r>
          <w:rPr>
            <w:rStyle w:val="Hyperlink"/>
            <w:color w:val="auto"/>
          </w:rPr>
          <w:t>National Health Service</w:t>
        </w:r>
      </w:hyperlink>
      <w:r>
        <w:t xml:space="preserve"> and the supplier community. </w:t>
      </w:r>
    </w:p>
    <w:p w14:paraId="4C449BB9" w14:textId="6A26C8EF" w:rsidR="002A2E6C" w:rsidRDefault="002A2E6C" w:rsidP="002A2E6C">
      <w:pPr>
        <w:jc w:val="both"/>
      </w:pPr>
      <w:r>
        <w:t>NHSSC has a dedicated VBP website that is updated as the programme evolves. This website contains the 2021 ‘Value Based Procurement Project Report and Findings’ that has an overview of the VBP toolkit.</w:t>
      </w:r>
    </w:p>
    <w:p w14:paraId="7F16F2AD" w14:textId="77777777" w:rsidR="002A2E6C" w:rsidRDefault="002A2E6C" w:rsidP="002A2E6C">
      <w:pPr>
        <w:jc w:val="both"/>
      </w:pPr>
    </w:p>
    <w:p w14:paraId="2E68DB53" w14:textId="77777777" w:rsidR="002A2E6C" w:rsidRDefault="002A2E6C" w:rsidP="002A2E6C">
      <w:pPr>
        <w:jc w:val="both"/>
      </w:pPr>
    </w:p>
    <w:p w14:paraId="6E4A92D9" w14:textId="77777777" w:rsidR="002A2E6C" w:rsidRPr="002A2E6C" w:rsidRDefault="00000000" w:rsidP="0023500E">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hyperlink r:id="rId12" w:history="1">
        <w:r w:rsidR="002A2E6C" w:rsidRPr="002A2E6C">
          <w:rPr>
            <w:rStyle w:val="Hyperlink"/>
            <w:color w:val="auto"/>
            <w:u w:val="none"/>
          </w:rPr>
          <w:t>Lord Hunt of Kings Heath Labour</w:t>
        </w:r>
      </w:hyperlink>
    </w:p>
    <w:p w14:paraId="3DF0726A" w14:textId="678488DE" w:rsidR="002A2E6C" w:rsidRDefault="002A2E6C" w:rsidP="002A2E6C">
      <w:pPr>
        <w:shd w:val="clear" w:color="auto" w:fill="FFFFFF" w:themeFill="background1"/>
        <w:jc w:val="both"/>
      </w:pPr>
      <w:r>
        <w:t xml:space="preserve">To ask His Majesty's Government what is their policy justification for deciding not to define an </w:t>
      </w:r>
      <w:r w:rsidR="0023500E">
        <w:t>I</w:t>
      </w:r>
      <w:r>
        <w:t xml:space="preserve">ntegrated </w:t>
      </w:r>
      <w:r w:rsidR="0023500E">
        <w:t>C</w:t>
      </w:r>
      <w:r>
        <w:t xml:space="preserve">are </w:t>
      </w:r>
      <w:r w:rsidR="0023500E">
        <w:t>B</w:t>
      </w:r>
      <w:r>
        <w:t xml:space="preserve">oard as a “relevant body” in regulation 2 of </w:t>
      </w:r>
      <w:r w:rsidRPr="002A2E6C">
        <w:rPr>
          <w:shd w:val="clear" w:color="auto" w:fill="FFFFFF" w:themeFill="background1"/>
        </w:rPr>
        <w:t>the </w:t>
      </w:r>
      <w:hyperlink r:id="rId13" w:history="1">
        <w:r w:rsidRPr="002A2E6C">
          <w:rPr>
            <w:rStyle w:val="Hyperlink"/>
            <w:color w:val="000000"/>
            <w:shd w:val="clear" w:color="auto" w:fill="FFFFFF" w:themeFill="background1"/>
          </w:rPr>
          <w:t>National Health Service</w:t>
        </w:r>
      </w:hyperlink>
      <w:r w:rsidRPr="002A2E6C">
        <w:t> Commissioning Board and Clinical Commissioning Group</w:t>
      </w:r>
      <w:r>
        <w:t xml:space="preserve">s (Responsibilities and Standing Rules) Regulations 2012, with the effect that a </w:t>
      </w:r>
      <w:r>
        <w:rPr>
          <w:b/>
          <w:bCs/>
        </w:rPr>
        <w:t>range of patient rights formerly imposed on clinical commissioning groups are not now imposed on integrated care boards.</w:t>
      </w:r>
    </w:p>
    <w:p w14:paraId="4C620F6B" w14:textId="77777777" w:rsidR="002A2E6C" w:rsidRDefault="002A2E6C" w:rsidP="002A2E6C">
      <w:pPr>
        <w:jc w:val="both"/>
      </w:pPr>
      <w:r>
        <w:t> </w:t>
      </w:r>
    </w:p>
    <w:p w14:paraId="68F65D93" w14:textId="77777777" w:rsidR="002A2E6C" w:rsidRPr="002A2E6C" w:rsidRDefault="00000000" w:rsidP="0023500E">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hyperlink r:id="rId14" w:history="1">
        <w:r w:rsidR="002A2E6C" w:rsidRPr="002A2E6C">
          <w:rPr>
            <w:rStyle w:val="Hyperlink"/>
            <w:color w:val="auto"/>
            <w:u w:val="none"/>
          </w:rPr>
          <w:t>Hansard source</w:t>
        </w:r>
      </w:hyperlink>
      <w:r w:rsidR="002A2E6C" w:rsidRPr="002A2E6C">
        <w:t xml:space="preserve">(Citation: HL Deb, 27 June 2023, </w:t>
      </w:r>
      <w:proofErr w:type="spellStart"/>
      <w:r w:rsidR="002A2E6C" w:rsidRPr="002A2E6C">
        <w:t>cW</w:t>
      </w:r>
      <w:proofErr w:type="spellEnd"/>
      <w:r w:rsidR="002A2E6C" w:rsidRPr="002A2E6C">
        <w:t>)</w:t>
      </w:r>
    </w:p>
    <w:bookmarkStart w:id="1" w:name="gHL8440.r0"/>
    <w:bookmarkEnd w:id="1"/>
    <w:p w14:paraId="4E70CB36" w14:textId="77777777" w:rsidR="002A2E6C" w:rsidRPr="002A2E6C" w:rsidRDefault="002A2E6C" w:rsidP="0023500E">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2A2E6C">
        <w:fldChar w:fldCharType="begin"/>
      </w:r>
      <w:r w:rsidRPr="002A2E6C">
        <w:instrText>HYPERLINK "https://emea01.safelinks.protection.outlook.com/?url=https%3A%2F%2Fwww.theyworkforyou.com%2Fpeer%2F%3Fp%3D26093&amp;data=05%7C01%7C%7C33dfdf58e0794ed8424008db793fad98%7C84df9e7fe9f640afb435aaaaaaaaaaaa%7C1%7C0%7C638237086624671396%7CUnknown%7CTWFpbGZsb3d8eyJWIjoiMC4wLjAwMDAiLCJQIjoiV2luMzIiLCJBTiI6Ik1haWwiLCJXVCI6Mn0%3D%7C3000%7C%7C%7C&amp;sdata=iqyh%2BDIEWwoSOAlDHabYtYyKrmNyFsvRQ2eXqBueJvc%3D&amp;reserved=0"</w:instrText>
      </w:r>
      <w:r w:rsidRPr="002A2E6C">
        <w:fldChar w:fldCharType="separate"/>
      </w:r>
      <w:r w:rsidRPr="002A2E6C">
        <w:rPr>
          <w:rStyle w:val="Hyperlink"/>
          <w:color w:val="auto"/>
          <w:u w:val="none"/>
        </w:rPr>
        <w:t>Lord Markham The Parliamentary Under-Secretary for Health and Social Care</w:t>
      </w:r>
      <w:r w:rsidRPr="002A2E6C">
        <w:fldChar w:fldCharType="end"/>
      </w:r>
    </w:p>
    <w:p w14:paraId="5830A54A" w14:textId="347468DB" w:rsidR="002A2E6C" w:rsidRDefault="002A2E6C" w:rsidP="002A2E6C">
      <w:pPr>
        <w:jc w:val="both"/>
      </w:pPr>
      <w:r w:rsidRPr="0023500E">
        <w:t>‘The </w:t>
      </w:r>
      <w:hyperlink r:id="rId15" w:history="1">
        <w:r w:rsidRPr="0023500E">
          <w:rPr>
            <w:rStyle w:val="Hyperlink"/>
            <w:color w:val="auto"/>
            <w:u w:val="none"/>
          </w:rPr>
          <w:t>National Health Service</w:t>
        </w:r>
      </w:hyperlink>
      <w:r w:rsidRPr="0023500E">
        <w:t> (</w:t>
      </w:r>
      <w:hyperlink r:id="rId16" w:history="1">
        <w:r w:rsidRPr="0023500E">
          <w:rPr>
            <w:rStyle w:val="Hyperlink"/>
            <w:color w:val="auto"/>
            <w:u w:val="none"/>
          </w:rPr>
          <w:t>Integrated Care</w:t>
        </w:r>
      </w:hyperlink>
      <w:r w:rsidRPr="0023500E">
        <w:t> Boards: Responsibilities) Regulations 2022’ has made consequential amendments to regulation 2 of the </w:t>
      </w:r>
      <w:hyperlink r:id="rId17" w:history="1">
        <w:r w:rsidRPr="0023500E">
          <w:rPr>
            <w:rStyle w:val="Hyperlink"/>
            <w:color w:val="auto"/>
            <w:u w:val="none"/>
          </w:rPr>
          <w:t>NHS Commissioning Board</w:t>
        </w:r>
      </w:hyperlink>
      <w:r w:rsidRPr="0023500E">
        <w:t> and Clinical Commissioning Groups (Responsibilities and Standing Rules)</w:t>
      </w:r>
      <w:r>
        <w:t xml:space="preserve"> Regulations 2012, replacing references to Clinical Commissioning Groups with </w:t>
      </w:r>
      <w:r w:rsidR="0023500E">
        <w:t>I</w:t>
      </w:r>
      <w:r>
        <w:t xml:space="preserve">ntegrated </w:t>
      </w:r>
      <w:r w:rsidR="0023500E">
        <w:t>C</w:t>
      </w:r>
      <w:r>
        <w:t xml:space="preserve">are </w:t>
      </w:r>
      <w:r w:rsidR="0023500E">
        <w:t>B</w:t>
      </w:r>
      <w:r>
        <w:t>oards (ICBs). ICBs are now the statutory bodies responsible for patient rights.</w:t>
      </w:r>
    </w:p>
    <w:p w14:paraId="5D41FD72" w14:textId="77777777" w:rsidR="002A2E6C" w:rsidRDefault="002A2E6C" w:rsidP="002A2E6C">
      <w:pPr>
        <w:jc w:val="both"/>
      </w:pPr>
    </w:p>
    <w:p w14:paraId="45064C43" w14:textId="77777777" w:rsidR="002A2E6C" w:rsidRPr="002A2E6C" w:rsidRDefault="00000000" w:rsidP="0023500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hyperlink r:id="rId18" w:history="1">
        <w:r w:rsidR="002A2E6C" w:rsidRPr="002A2E6C">
          <w:rPr>
            <w:rStyle w:val="Hyperlink"/>
            <w:color w:val="auto"/>
            <w:u w:val="none"/>
          </w:rPr>
          <w:t>John Hayes</w:t>
        </w:r>
        <w:r w:rsidR="002A2E6C" w:rsidRPr="002A2E6C">
          <w:rPr>
            <w:rStyle w:val="Hyperlink"/>
            <w:b/>
            <w:bCs/>
            <w:color w:val="auto"/>
            <w:u w:val="none"/>
          </w:rPr>
          <w:t> </w:t>
        </w:r>
        <w:r w:rsidR="002A2E6C" w:rsidRPr="002A2E6C">
          <w:rPr>
            <w:rStyle w:val="Hyperlink"/>
            <w:color w:val="auto"/>
            <w:u w:val="none"/>
          </w:rPr>
          <w:t xml:space="preserve">Conservative, South </w:t>
        </w:r>
        <w:proofErr w:type="gramStart"/>
        <w:r w:rsidR="002A2E6C" w:rsidRPr="002A2E6C">
          <w:rPr>
            <w:rStyle w:val="Hyperlink"/>
            <w:color w:val="auto"/>
            <w:u w:val="none"/>
          </w:rPr>
          <w:t>Holland</w:t>
        </w:r>
        <w:proofErr w:type="gramEnd"/>
        <w:r w:rsidR="002A2E6C" w:rsidRPr="002A2E6C">
          <w:rPr>
            <w:rStyle w:val="Hyperlink"/>
            <w:color w:val="auto"/>
            <w:u w:val="none"/>
          </w:rPr>
          <w:t xml:space="preserve"> and The Deepings</w:t>
        </w:r>
      </w:hyperlink>
    </w:p>
    <w:p w14:paraId="75052A4D" w14:textId="77777777" w:rsidR="002A2E6C" w:rsidRDefault="002A2E6C" w:rsidP="002A2E6C">
      <w:pPr>
        <w:jc w:val="both"/>
      </w:pPr>
      <w:r>
        <w:t xml:space="preserve">My hon. Friend may have been about to intervene to tell us this, but last year, we built around 180,000 houses. Bear in mind that the population increased by 600,000. </w:t>
      </w:r>
    </w:p>
    <w:p w14:paraId="1AB57846" w14:textId="77777777" w:rsidR="002A2E6C" w:rsidRDefault="002A2E6C" w:rsidP="002A2E6C">
      <w:pPr>
        <w:jc w:val="both"/>
      </w:pPr>
      <w:r>
        <w:t xml:space="preserve">We did not, and could not, build enough surgeries, </w:t>
      </w:r>
      <w:proofErr w:type="gramStart"/>
      <w:r>
        <w:t>clinics</w:t>
      </w:r>
      <w:proofErr w:type="gramEnd"/>
      <w:r>
        <w:t xml:space="preserve"> and hospitals to cope with more than 600,000 additional people. </w:t>
      </w:r>
    </w:p>
    <w:p w14:paraId="5DB55F1E" w14:textId="77777777" w:rsidR="002A2E6C" w:rsidRDefault="002A2E6C" w:rsidP="002A2E6C">
      <w:pPr>
        <w:jc w:val="both"/>
      </w:pPr>
      <w:r>
        <w:t xml:space="preserve">We cannot build enough new railways and roads to deal with the extra demand. </w:t>
      </w:r>
    </w:p>
    <w:p w14:paraId="5ECE964E" w14:textId="77777777" w:rsidR="002A2E6C" w:rsidRDefault="002A2E6C" w:rsidP="002A2E6C">
      <w:pPr>
        <w:jc w:val="both"/>
      </w:pPr>
      <w:r>
        <w:t>We are simply adding 600,000 people to an infrastructure already in desperate need of being upgraded.</w:t>
      </w:r>
    </w:p>
    <w:p w14:paraId="790EF9A0" w14:textId="77777777" w:rsidR="002A2E6C" w:rsidRDefault="002A2E6C" w:rsidP="002A2E6C">
      <w:pPr>
        <w:jc w:val="both"/>
      </w:pPr>
      <w:r>
        <w:t xml:space="preserve"> The pressure on the </w:t>
      </w:r>
      <w:hyperlink r:id="rId19" w:history="1">
        <w:r>
          <w:rPr>
            <w:rStyle w:val="Hyperlink"/>
            <w:color w:val="auto"/>
          </w:rPr>
          <w:t>NHS</w:t>
        </w:r>
      </w:hyperlink>
      <w:r>
        <w:t xml:space="preserve">, which my hon. Friend will know a great deal about, is immense. </w:t>
      </w:r>
    </w:p>
    <w:p w14:paraId="63C31C76" w14:textId="366919C9" w:rsidR="002A2E6C" w:rsidRDefault="002A2E6C" w:rsidP="002A2E6C">
      <w:pPr>
        <w:jc w:val="both"/>
        <w:rPr>
          <w:b/>
          <w:bCs/>
        </w:rPr>
      </w:pPr>
      <w:r>
        <w:rPr>
          <w:b/>
          <w:bCs/>
        </w:rPr>
        <w:t>There were 700,000 new </w:t>
      </w:r>
      <w:hyperlink r:id="rId20" w:history="1">
        <w:r w:rsidRPr="002A2E6C">
          <w:rPr>
            <w:rStyle w:val="Hyperlink"/>
            <w:b/>
            <w:bCs/>
            <w:color w:val="000000"/>
            <w:shd w:val="clear" w:color="auto" w:fill="FFFFFF" w:themeFill="background1"/>
          </w:rPr>
          <w:t>GP</w:t>
        </w:r>
      </w:hyperlink>
      <w:r w:rsidRPr="002A2E6C">
        <w:rPr>
          <w:b/>
          <w:bCs/>
          <w:shd w:val="clear" w:color="auto" w:fill="FFFFFF" w:themeFill="background1"/>
        </w:rPr>
        <w:t> registrations</w:t>
      </w:r>
      <w:r>
        <w:rPr>
          <w:b/>
          <w:bCs/>
        </w:rPr>
        <w:t xml:space="preserve"> last year by people entering the country.</w:t>
      </w:r>
    </w:p>
    <w:p w14:paraId="4F27B621" w14:textId="77777777" w:rsidR="002A2E6C" w:rsidRDefault="002A2E6C" w:rsidP="002A2E6C">
      <w:pPr>
        <w:jc w:val="both"/>
      </w:pPr>
      <w:r>
        <w:t> </w:t>
      </w:r>
    </w:p>
    <w:p w14:paraId="57AFEBE9" w14:textId="77777777" w:rsidR="002A2E6C" w:rsidRPr="002A2E6C" w:rsidRDefault="002A2E6C" w:rsidP="0023500E">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2A2E6C">
        <w:t>(Citation: HC Deb, 27 June 2023, c88WH)</w:t>
      </w:r>
    </w:p>
    <w:bookmarkStart w:id="2" w:name="g88.2"/>
    <w:bookmarkEnd w:id="2"/>
    <w:p w14:paraId="12FA1EFE" w14:textId="77777777" w:rsidR="002A2E6C" w:rsidRPr="002A2E6C" w:rsidRDefault="002A2E6C" w:rsidP="0023500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2A2E6C">
        <w:rPr>
          <w:b/>
          <w:bCs/>
        </w:rPr>
        <w:fldChar w:fldCharType="begin"/>
      </w:r>
      <w:r w:rsidRPr="002A2E6C">
        <w:rPr>
          <w:b/>
          <w:bCs/>
        </w:rPr>
        <w:instrText>HYPERLINK "https://emea01.safelinks.protection.outlook.com/?url=https%3A%2F%2Fwww.theyworkforyou.com%2Fmp%2F%3Fp%3D24756&amp;data=05%7C01%7C%7C33dfdf58e0794ed8424008db793fad98%7C84df9e7fe9f640afb435aaaaaaaaaaaa%7C1%7C0%7C638237086624827627%7CUnknown%7CTWFpbGZsb3d8eyJWIjoiMC4wLjAwMDAiLCJQIjoiV2luMzIiLCJBTiI6Ik1haWwiLCJXVCI6Mn0%3D%7C3000%7C%7C%7C&amp;sdata=la%2FqpIq3FtZs819M6%2F7f0bz5hxpZqMj8iUhgngZ6Cug%3D&amp;reserved=0"</w:instrText>
      </w:r>
      <w:r w:rsidRPr="002A2E6C">
        <w:rPr>
          <w:b/>
          <w:bCs/>
        </w:rPr>
      </w:r>
      <w:r w:rsidRPr="002A2E6C">
        <w:rPr>
          <w:b/>
          <w:bCs/>
        </w:rPr>
        <w:fldChar w:fldCharType="separate"/>
      </w:r>
      <w:r w:rsidRPr="002A2E6C">
        <w:rPr>
          <w:rStyle w:val="Hyperlink"/>
          <w:color w:val="auto"/>
          <w:u w:val="none"/>
        </w:rPr>
        <w:t>Daniel Poulter</w:t>
      </w:r>
      <w:r w:rsidRPr="002A2E6C">
        <w:rPr>
          <w:rStyle w:val="Hyperlink"/>
          <w:b/>
          <w:bCs/>
          <w:color w:val="auto"/>
          <w:u w:val="none"/>
        </w:rPr>
        <w:t> </w:t>
      </w:r>
      <w:r w:rsidRPr="002A2E6C">
        <w:rPr>
          <w:rStyle w:val="Hyperlink"/>
          <w:color w:val="auto"/>
          <w:u w:val="none"/>
        </w:rPr>
        <w:t>Conservative, Central Suffolk and North Ipswich</w:t>
      </w:r>
      <w:r w:rsidRPr="002A2E6C">
        <w:rPr>
          <w:b/>
          <w:bCs/>
        </w:rPr>
        <w:fldChar w:fldCharType="end"/>
      </w:r>
    </w:p>
    <w:p w14:paraId="7B739404" w14:textId="77777777" w:rsidR="0023500E" w:rsidRDefault="002A2E6C" w:rsidP="002A2E6C">
      <w:pPr>
        <w:jc w:val="both"/>
      </w:pPr>
      <w:r>
        <w:t xml:space="preserve">I thank my right hon. Friend for giving way. I wonder whether he might reflect that last year was slightly unusual in that this country rightly took in approximately 130,000 Ukrainian refugees. </w:t>
      </w:r>
    </w:p>
    <w:p w14:paraId="2083A57B" w14:textId="70E77B56" w:rsidR="002A2E6C" w:rsidRDefault="002A2E6C" w:rsidP="002A2E6C">
      <w:pPr>
        <w:jc w:val="both"/>
      </w:pPr>
      <w:r>
        <w:t>There was also a net inflow of about 90,000 British citizens returning. There were other refugees from Afghanistan an</w:t>
      </w:r>
      <w:r w:rsidRPr="0023500E">
        <w:t>d </w:t>
      </w:r>
      <w:hyperlink r:id="rId21" w:history="1">
        <w:r w:rsidRPr="0023500E">
          <w:rPr>
            <w:rStyle w:val="Hyperlink"/>
            <w:color w:val="auto"/>
            <w:u w:val="none"/>
          </w:rPr>
          <w:t>Hong Kong</w:t>
        </w:r>
      </w:hyperlink>
      <w:r>
        <w:t> to whom we rightly held out our hand as a country to give refuge.</w:t>
      </w:r>
    </w:p>
    <w:p w14:paraId="757023CA" w14:textId="77777777" w:rsidR="002A2E6C" w:rsidRDefault="002A2E6C" w:rsidP="002A2E6C">
      <w:pPr>
        <w:jc w:val="both"/>
      </w:pPr>
      <w:r>
        <w:t xml:space="preserve">On a wider point, my right hon. Friend is at slight risk of suggesting that immigration per se is bad, when we recognise that people who come here and work hard for </w:t>
      </w:r>
      <w:r>
        <w:lastRenderedPageBreak/>
        <w:t>the </w:t>
      </w:r>
      <w:hyperlink r:id="rId22" w:history="1">
        <w:r>
          <w:rPr>
            <w:rStyle w:val="Hyperlink"/>
            <w:color w:val="auto"/>
          </w:rPr>
          <w:t>NHS</w:t>
        </w:r>
      </w:hyperlink>
      <w:r>
        <w:t> can make a great contribution to our country. Frankly, a number of our public services could not operate without them.</w:t>
      </w:r>
    </w:p>
    <w:p w14:paraId="434E306A" w14:textId="68369399" w:rsidR="002A2E6C" w:rsidRDefault="002A2E6C" w:rsidP="002A2E6C">
      <w:pPr>
        <w:jc w:val="both"/>
      </w:pPr>
      <w:r>
        <w:t xml:space="preserve">GPs and patient groups will be consulted on the </w:t>
      </w:r>
      <w:r>
        <w:rPr>
          <w:b/>
          <w:bCs/>
        </w:rPr>
        <w:t>future of QOF</w:t>
      </w:r>
      <w:r>
        <w:t xml:space="preserve"> this summer as the government looks to 'streamline' the pay-for-performance framework.</w:t>
      </w:r>
    </w:p>
    <w:p w14:paraId="3C0A5C82" w14:textId="77777777" w:rsidR="002A2E6C" w:rsidRDefault="002A2E6C" w:rsidP="002A2E6C">
      <w:pPr>
        <w:jc w:val="both"/>
      </w:pPr>
    </w:p>
    <w:p w14:paraId="2A2BFF7F" w14:textId="4FC7D0F7" w:rsidR="002A2E6C" w:rsidRPr="0023500E" w:rsidRDefault="002A2E6C" w:rsidP="0023500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Calibri"/>
        </w:rPr>
      </w:pPr>
      <w:r w:rsidRPr="0023500E">
        <w:rPr>
          <w:kern w:val="36"/>
        </w:rPr>
        <w:t>Healthwatch Soft Market Testing</w:t>
      </w:r>
    </w:p>
    <w:p w14:paraId="64FE795F" w14:textId="05D7C3EF" w:rsidR="002A2E6C" w:rsidRDefault="002A2E6C" w:rsidP="002A2E6C">
      <w:pPr>
        <w:jc w:val="both"/>
      </w:pPr>
      <w:r>
        <w:t xml:space="preserve">Main contract details:  </w:t>
      </w:r>
      <w:r>
        <w:rPr>
          <w:b/>
          <w:bCs/>
        </w:rPr>
        <w:t xml:space="preserve">Opportunity Id </w:t>
      </w:r>
      <w:r>
        <w:t>DN676729</w:t>
      </w:r>
    </w:p>
    <w:p w14:paraId="6C45E2A1" w14:textId="6826CC82" w:rsidR="002A2E6C" w:rsidRDefault="002A2E6C" w:rsidP="002A2E6C">
      <w:pPr>
        <w:jc w:val="both"/>
      </w:pPr>
      <w:r>
        <w:rPr>
          <w:b/>
          <w:bCs/>
        </w:rPr>
        <w:t xml:space="preserve">Title:  </w:t>
      </w:r>
      <w:r>
        <w:t>Healthwatch Soft Market Testing</w:t>
      </w:r>
    </w:p>
    <w:p w14:paraId="3386C530" w14:textId="2A3067FA" w:rsidR="002A2E6C" w:rsidRDefault="002A2E6C" w:rsidP="002A2E6C">
      <w:pPr>
        <w:jc w:val="both"/>
      </w:pPr>
      <w:r>
        <w:rPr>
          <w:b/>
          <w:bCs/>
        </w:rPr>
        <w:t xml:space="preserve">Categories:  </w:t>
      </w:r>
      <w:r>
        <w:t>85000000-9 - Health and social work services</w:t>
      </w:r>
    </w:p>
    <w:p w14:paraId="5A57408F" w14:textId="07A3F05A" w:rsidR="002A2E6C" w:rsidRDefault="002A2E6C" w:rsidP="002A2E6C">
      <w:pPr>
        <w:jc w:val="both"/>
      </w:pPr>
      <w:r>
        <w:rPr>
          <w:b/>
          <w:bCs/>
        </w:rPr>
        <w:t xml:space="preserve">Description:  </w:t>
      </w:r>
      <w:r>
        <w:t xml:space="preserve">Healthwatch Service for </w:t>
      </w:r>
      <w:r>
        <w:rPr>
          <w:b/>
          <w:bCs/>
          <w:color w:val="FF0000"/>
        </w:rPr>
        <w:t>Gloucestershire</w:t>
      </w:r>
      <w:r>
        <w:t xml:space="preserve"> </w:t>
      </w:r>
    </w:p>
    <w:p w14:paraId="779C14B9" w14:textId="10E832DC" w:rsidR="0023500E" w:rsidRDefault="002A2E6C" w:rsidP="002A2E6C">
      <w:pPr>
        <w:jc w:val="both"/>
      </w:pPr>
      <w:r>
        <w:t xml:space="preserve">Gloucestershire County Council are issuing this </w:t>
      </w:r>
      <w:r w:rsidR="0023500E">
        <w:t>S</w:t>
      </w:r>
      <w:r>
        <w:t xml:space="preserve">oft </w:t>
      </w:r>
      <w:r w:rsidR="0023500E">
        <w:t>M</w:t>
      </w:r>
      <w:r>
        <w:t xml:space="preserve">arket </w:t>
      </w:r>
      <w:r w:rsidR="0023500E">
        <w:t>E</w:t>
      </w:r>
      <w:r>
        <w:t xml:space="preserve">ngagement </w:t>
      </w:r>
      <w:r w:rsidR="0023500E">
        <w:t>N</w:t>
      </w:r>
      <w:r>
        <w:t xml:space="preserve">otice to providers to understand market interest in the delivery of Gloucestershire’s Local Healthwatch Service. </w:t>
      </w:r>
    </w:p>
    <w:p w14:paraId="10C523E6" w14:textId="77777777" w:rsidR="0023500E" w:rsidRDefault="002A2E6C" w:rsidP="002A2E6C">
      <w:pPr>
        <w:jc w:val="both"/>
      </w:pPr>
      <w:r>
        <w:t xml:space="preserve">Please note this is not a competition at this stage but a soft engagement to understand your current capacity and market ability to deliver this service. </w:t>
      </w:r>
    </w:p>
    <w:p w14:paraId="605490DA" w14:textId="75FEF73B" w:rsidR="002A2E6C" w:rsidRDefault="002A2E6C" w:rsidP="002A2E6C">
      <w:pPr>
        <w:jc w:val="both"/>
      </w:pPr>
      <w:r>
        <w:t>We would welcome your responses to some of the questions raised in this slide pack as well as any questions you may have for Gloucestershire County Council. Please respond by 12/07/2023</w:t>
      </w:r>
      <w:r w:rsidR="0023500E">
        <w:t>.</w:t>
      </w:r>
    </w:p>
    <w:p w14:paraId="5BA2FC49" w14:textId="77777777" w:rsidR="0023500E" w:rsidRPr="0023500E" w:rsidRDefault="0023500E" w:rsidP="002A2E6C">
      <w:pPr>
        <w:jc w:val="both"/>
        <w:rPr>
          <w:sz w:val="16"/>
          <w:szCs w:val="16"/>
        </w:rPr>
      </w:pPr>
    </w:p>
    <w:p w14:paraId="4171593F" w14:textId="2A347EA7" w:rsidR="002A2E6C" w:rsidRDefault="002A2E6C" w:rsidP="002A2E6C">
      <w:pPr>
        <w:jc w:val="both"/>
      </w:pPr>
      <w:r>
        <w:rPr>
          <w:b/>
          <w:bCs/>
        </w:rPr>
        <w:t xml:space="preserve">Region(s) of supply: </w:t>
      </w:r>
      <w:r>
        <w:t>Gloucestershire</w:t>
      </w:r>
    </w:p>
    <w:p w14:paraId="383F3C43" w14:textId="3A1559EE" w:rsidR="002A2E6C" w:rsidRDefault="002A2E6C" w:rsidP="002A2E6C">
      <w:pPr>
        <w:jc w:val="both"/>
      </w:pPr>
      <w:r>
        <w:rPr>
          <w:b/>
          <w:bCs/>
        </w:rPr>
        <w:t xml:space="preserve">Estimated value:  </w:t>
      </w:r>
      <w:r>
        <w:t>N/A</w:t>
      </w:r>
    </w:p>
    <w:p w14:paraId="73293DA9" w14:textId="4A1846A9" w:rsidR="002A2E6C" w:rsidRDefault="002A2E6C" w:rsidP="002A2E6C">
      <w:pPr>
        <w:jc w:val="both"/>
      </w:pPr>
      <w:r>
        <w:rPr>
          <w:b/>
          <w:bCs/>
        </w:rPr>
        <w:t xml:space="preserve">Keywords:  </w:t>
      </w:r>
      <w:r>
        <w:t>Social Care, Healthwatch, Health</w:t>
      </w:r>
    </w:p>
    <w:p w14:paraId="04EEF7D2" w14:textId="59720FF6" w:rsidR="002A2E6C" w:rsidRDefault="002A2E6C" w:rsidP="002A2E6C">
      <w:pPr>
        <w:jc w:val="both"/>
      </w:pPr>
      <w:r>
        <w:t xml:space="preserve">Key dates: </w:t>
      </w:r>
      <w:r>
        <w:rPr>
          <w:b/>
          <w:bCs/>
        </w:rPr>
        <w:t>Estimated contract dates</w:t>
      </w:r>
    </w:p>
    <w:p w14:paraId="1E47D6BB" w14:textId="09078FA2" w:rsidR="002A2E6C" w:rsidRDefault="002A2E6C" w:rsidP="002A2E6C">
      <w:pPr>
        <w:jc w:val="both"/>
      </w:pPr>
      <w:r>
        <w:rPr>
          <w:b/>
          <w:bCs/>
        </w:rPr>
        <w:t xml:space="preserve">Start date:  </w:t>
      </w:r>
      <w:r>
        <w:t>28/06/2023.</w:t>
      </w:r>
    </w:p>
    <w:p w14:paraId="7F079A33" w14:textId="021DE431" w:rsidR="002A2E6C" w:rsidRDefault="002A2E6C" w:rsidP="002A2E6C">
      <w:pPr>
        <w:jc w:val="both"/>
      </w:pPr>
      <w:r>
        <w:rPr>
          <w:b/>
          <w:bCs/>
        </w:rPr>
        <w:t xml:space="preserve">End date:  </w:t>
      </w:r>
      <w:r>
        <w:t>12/07/2023.</w:t>
      </w:r>
    </w:p>
    <w:p w14:paraId="61B390F5" w14:textId="77777777" w:rsidR="002A2E6C" w:rsidRDefault="002A2E6C" w:rsidP="002A2E6C">
      <w:pPr>
        <w:jc w:val="both"/>
      </w:pPr>
    </w:p>
    <w:p w14:paraId="1F85622A" w14:textId="77777777" w:rsidR="0023500E" w:rsidRDefault="0023500E" w:rsidP="002A2E6C">
      <w:pPr>
        <w:jc w:val="both"/>
      </w:pPr>
    </w:p>
    <w:p w14:paraId="1A52D069" w14:textId="77777777" w:rsidR="0023500E" w:rsidRDefault="0023500E" w:rsidP="002A2E6C">
      <w:pPr>
        <w:jc w:val="both"/>
      </w:pPr>
    </w:p>
    <w:p w14:paraId="2DA78FFE" w14:textId="77777777" w:rsidR="0023500E" w:rsidRDefault="0023500E" w:rsidP="002A2E6C">
      <w:pPr>
        <w:jc w:val="both"/>
      </w:pPr>
    </w:p>
    <w:tbl>
      <w:tblPr>
        <w:tblW w:w="5000" w:type="pct"/>
        <w:jc w:val="center"/>
        <w:tblCellSpacing w:w="0"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9061"/>
      </w:tblGrid>
      <w:tr w:rsidR="002A2E6C" w14:paraId="6AAF735B" w14:textId="77777777" w:rsidTr="0023500E">
        <w:trPr>
          <w:tblCellSpacing w:w="0" w:type="dxa"/>
          <w:jc w:val="center"/>
        </w:trPr>
        <w:tc>
          <w:tcPr>
            <w:tcW w:w="5000" w:type="pct"/>
            <w:shd w:val="clear" w:color="auto" w:fill="F2F2F2" w:themeFill="background1" w:themeFillShade="F2"/>
            <w:hideMark/>
          </w:tcPr>
          <w:p w14:paraId="6B2AF96B" w14:textId="77777777" w:rsidR="002A2E6C" w:rsidRDefault="002A2E6C" w:rsidP="002A2E6C">
            <w:pPr>
              <w:spacing w:before="240" w:line="254" w:lineRule="auto"/>
              <w:jc w:val="center"/>
              <w:outlineLvl w:val="1"/>
              <w:rPr>
                <w:rFonts w:asciiTheme="minorHAnsi" w:eastAsia="Times New Roman" w:hAnsiTheme="minorHAnsi" w:cstheme="minorHAnsi"/>
                <w:kern w:val="36"/>
              </w:rPr>
            </w:pPr>
            <w:r>
              <w:rPr>
                <w:rFonts w:asciiTheme="minorHAnsi" w:eastAsia="Times New Roman" w:hAnsiTheme="minorHAnsi" w:cstheme="minorHAnsi"/>
                <w:kern w:val="36"/>
              </w:rPr>
              <w:lastRenderedPageBreak/>
              <w:t xml:space="preserve">To ask His Majesty's Government what steps they are taking to </w:t>
            </w:r>
            <w:r>
              <w:rPr>
                <w:rFonts w:asciiTheme="minorHAnsi" w:eastAsia="Times New Roman" w:hAnsiTheme="minorHAnsi" w:cstheme="minorHAnsi"/>
                <w:b/>
                <w:bCs/>
                <w:kern w:val="36"/>
              </w:rPr>
              <w:t>identify and prosecute unregulated overseas prescribers.</w:t>
            </w:r>
          </w:p>
        </w:tc>
      </w:tr>
    </w:tbl>
    <w:p w14:paraId="2E27759F" w14:textId="77777777" w:rsidR="002A2E6C" w:rsidRDefault="002A2E6C" w:rsidP="002A2E6C">
      <w:pPr>
        <w:jc w:val="both"/>
        <w:rPr>
          <w:b/>
          <w:bCs/>
        </w:rPr>
      </w:pPr>
    </w:p>
    <w:p w14:paraId="67E96311" w14:textId="748BB18D" w:rsidR="002A2E6C" w:rsidRDefault="00000000" w:rsidP="002A2E6C">
      <w:pPr>
        <w:jc w:val="both"/>
        <w:rPr>
          <w:rFonts w:ascii="Calibri" w:hAnsi="Calibri" w:cs="Calibri"/>
          <w:b/>
          <w:bCs/>
          <w:kern w:val="0"/>
        </w:rPr>
      </w:pPr>
      <w:hyperlink r:id="rId23" w:history="1">
        <w:r w:rsidR="002A2E6C">
          <w:rPr>
            <w:rStyle w:val="Hyperlink"/>
            <w:color w:val="auto"/>
          </w:rPr>
          <w:t>Lord Markham</w:t>
        </w:r>
        <w:r w:rsidR="002A2E6C">
          <w:rPr>
            <w:rStyle w:val="Hyperlink"/>
            <w:b/>
            <w:bCs/>
            <w:color w:val="auto"/>
          </w:rPr>
          <w:t> </w:t>
        </w:r>
        <w:r w:rsidR="002A2E6C">
          <w:rPr>
            <w:rStyle w:val="Hyperlink"/>
            <w:color w:val="auto"/>
          </w:rPr>
          <w:t>The Parliamentary Under-Secretary for Health and Social Care</w:t>
        </w:r>
      </w:hyperlink>
    </w:p>
    <w:p w14:paraId="7F8A6A6C" w14:textId="77777777" w:rsidR="002A2E6C" w:rsidRDefault="002A2E6C" w:rsidP="002A2E6C">
      <w:pPr>
        <w:jc w:val="both"/>
      </w:pPr>
      <w:r>
        <w:t>The Government has no powers to prosecute unregulated overseas prescribers, but arrangements are in place to safeguard patients as follows.</w:t>
      </w:r>
    </w:p>
    <w:p w14:paraId="7C21BCF9" w14:textId="77777777" w:rsidR="002A2E6C" w:rsidRPr="0023500E" w:rsidRDefault="00000000" w:rsidP="002A2E6C">
      <w:pPr>
        <w:jc w:val="both"/>
      </w:pPr>
      <w:hyperlink r:id="rId24" w:history="1">
        <w:r w:rsidR="002A2E6C" w:rsidRPr="0023500E">
          <w:rPr>
            <w:rStyle w:val="Hyperlink"/>
            <w:color w:val="auto"/>
            <w:u w:val="none"/>
          </w:rPr>
          <w:t>The UK</w:t>
        </w:r>
      </w:hyperlink>
      <w:r w:rsidR="002A2E6C" w:rsidRPr="0023500E">
        <w:t> currently recognises prescriptions from countries on an approved list. A prescription from a country not on the list would not be recognised. We will only recognise prescriptions issued by prescribers of equivalent professional status to those eligible to prescribe in the UK.</w:t>
      </w:r>
    </w:p>
    <w:p w14:paraId="44C42AEA" w14:textId="77777777" w:rsidR="0023500E" w:rsidRDefault="002A2E6C" w:rsidP="002A2E6C">
      <w:pPr>
        <w:jc w:val="both"/>
      </w:pPr>
      <w:r w:rsidRPr="0023500E">
        <w:t>We would expect all registered pharmacies and pharmacists to meet the regulatory standards set by the </w:t>
      </w:r>
      <w:hyperlink r:id="rId25" w:history="1">
        <w:r w:rsidRPr="0023500E">
          <w:rPr>
            <w:rStyle w:val="Hyperlink"/>
            <w:color w:val="auto"/>
            <w:u w:val="none"/>
          </w:rPr>
          <w:t>General Pharmaceutical Council</w:t>
        </w:r>
      </w:hyperlink>
      <w:r w:rsidRPr="0023500E">
        <w:t> or the </w:t>
      </w:r>
      <w:hyperlink r:id="rId26" w:history="1">
        <w:r w:rsidRPr="0023500E">
          <w:rPr>
            <w:rStyle w:val="Hyperlink"/>
            <w:color w:val="auto"/>
            <w:u w:val="none"/>
          </w:rPr>
          <w:t>Pharmaceutical Society of Northern Ireland</w:t>
        </w:r>
      </w:hyperlink>
      <w:r w:rsidRPr="0023500E">
        <w:t xml:space="preserve"> when considering dispensing any lawfully valid prescription. </w:t>
      </w:r>
    </w:p>
    <w:p w14:paraId="355B9385" w14:textId="41C0F8C7" w:rsidR="002A2E6C" w:rsidRDefault="002A2E6C" w:rsidP="002A2E6C">
      <w:pPr>
        <w:jc w:val="both"/>
      </w:pPr>
      <w:r w:rsidRPr="0023500E">
        <w:t xml:space="preserve">Any registered </w:t>
      </w:r>
      <w:r w:rsidR="0023500E">
        <w:t>P</w:t>
      </w:r>
      <w:r w:rsidRPr="0023500E">
        <w:t xml:space="preserve">harmacy or </w:t>
      </w:r>
      <w:r w:rsidR="0023500E">
        <w:t>P</w:t>
      </w:r>
      <w:r w:rsidRPr="0023500E">
        <w:t>harmacist failing to meet the relevant regulatory standards</w:t>
      </w:r>
      <w:r>
        <w:t xml:space="preserve"> may be subject to action by the regulator.</w:t>
      </w:r>
    </w:p>
    <w:p w14:paraId="7196246F" w14:textId="77777777" w:rsidR="002A2E6C" w:rsidRDefault="002A2E6C" w:rsidP="002A2E6C">
      <w:pPr>
        <w:jc w:val="both"/>
      </w:pPr>
    </w:p>
    <w:sectPr w:rsidR="002A2E6C" w:rsidSect="00092E15">
      <w:headerReference w:type="even" r:id="rId27"/>
      <w:headerReference w:type="default" r:id="rId28"/>
      <w:footerReference w:type="even" r:id="rId29"/>
      <w:footerReference w:type="default" r:id="rId30"/>
      <w:headerReference w:type="first" r:id="rId31"/>
      <w:footerReference w:type="first" r:id="rId32"/>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7189" w14:textId="77777777" w:rsidR="00122525" w:rsidRDefault="00122525" w:rsidP="0023500E">
      <w:pPr>
        <w:spacing w:after="0" w:line="240" w:lineRule="auto"/>
      </w:pPr>
      <w:r>
        <w:separator/>
      </w:r>
    </w:p>
  </w:endnote>
  <w:endnote w:type="continuationSeparator" w:id="0">
    <w:p w14:paraId="1985AFFE" w14:textId="77777777" w:rsidR="00122525" w:rsidRDefault="00122525" w:rsidP="0023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2FE6" w14:textId="77777777" w:rsidR="0023500E" w:rsidRDefault="00235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074996"/>
      <w:docPartObj>
        <w:docPartGallery w:val="Page Numbers (Bottom of Page)"/>
        <w:docPartUnique/>
      </w:docPartObj>
    </w:sdtPr>
    <w:sdtEndPr>
      <w:rPr>
        <w:noProof/>
      </w:rPr>
    </w:sdtEndPr>
    <w:sdtContent>
      <w:p w14:paraId="4D47F9C6" w14:textId="601F8FD5" w:rsidR="0023500E" w:rsidRDefault="002350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72CDF0" w14:textId="77777777" w:rsidR="0023500E" w:rsidRDefault="00235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78E0" w14:textId="77777777" w:rsidR="0023500E" w:rsidRDefault="0023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7CF2" w14:textId="77777777" w:rsidR="00122525" w:rsidRDefault="00122525" w:rsidP="0023500E">
      <w:pPr>
        <w:spacing w:after="0" w:line="240" w:lineRule="auto"/>
      </w:pPr>
      <w:r>
        <w:separator/>
      </w:r>
    </w:p>
  </w:footnote>
  <w:footnote w:type="continuationSeparator" w:id="0">
    <w:p w14:paraId="29796499" w14:textId="77777777" w:rsidR="00122525" w:rsidRDefault="00122525" w:rsidP="00235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E6D2" w14:textId="77777777" w:rsidR="0023500E" w:rsidRDefault="00235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F1F1" w14:textId="77777777" w:rsidR="0023500E" w:rsidRDefault="00235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04EF" w14:textId="77777777" w:rsidR="0023500E" w:rsidRDefault="00235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6C"/>
    <w:rsid w:val="000350D2"/>
    <w:rsid w:val="00092E15"/>
    <w:rsid w:val="00122525"/>
    <w:rsid w:val="0023500E"/>
    <w:rsid w:val="002A2E6C"/>
    <w:rsid w:val="003B4D69"/>
    <w:rsid w:val="004D37C0"/>
    <w:rsid w:val="00667753"/>
    <w:rsid w:val="006A35D0"/>
    <w:rsid w:val="006E2A55"/>
    <w:rsid w:val="00720B0F"/>
    <w:rsid w:val="009254E9"/>
    <w:rsid w:val="009C25E3"/>
    <w:rsid w:val="00F0601B"/>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185C"/>
  <w15:chartTrackingRefBased/>
  <w15:docId w15:val="{E214363C-4819-4B95-A32B-BA534C07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E6C"/>
    <w:rPr>
      <w:color w:val="0563C1" w:themeColor="hyperlink"/>
      <w:u w:val="single"/>
    </w:rPr>
  </w:style>
  <w:style w:type="paragraph" w:styleId="Header">
    <w:name w:val="header"/>
    <w:basedOn w:val="Normal"/>
    <w:link w:val="HeaderChar"/>
    <w:uiPriority w:val="99"/>
    <w:unhideWhenUsed/>
    <w:rsid w:val="00235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00E"/>
  </w:style>
  <w:style w:type="paragraph" w:styleId="Footer">
    <w:name w:val="footer"/>
    <w:basedOn w:val="Normal"/>
    <w:link w:val="FooterChar"/>
    <w:uiPriority w:val="99"/>
    <w:unhideWhenUsed/>
    <w:rsid w:val="00235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ea01.safelinks.protection.outlook.com/?url=https%3A%2F%2Fen.wikipedia.org%2Fwiki%2FNational_Health_Service&amp;data=05%7C01%7C%7C33dfdf58e0794ed8424008db793fad98%7C84df9e7fe9f640afb435aaaaaaaaaaaa%7C1%7C0%7C638237086624671396%7CUnknown%7CTWFpbGZsb3d8eyJWIjoiMC4wLjAwMDAiLCJQIjoiV2luMzIiLCJBTiI6Ik1haWwiLCJXVCI6Mn0%3D%7C3000%7C%7C%7C&amp;sdata=oYfCvJ4FmHgaRO9Yg99BsKxxVR59sQN5vfxrpSVMV80%3D&amp;reserved=0" TargetMode="External"/><Relationship Id="rId18" Type="http://schemas.openxmlformats.org/officeDocument/2006/relationships/hyperlink" Target="https://emea01.safelinks.protection.outlook.com/?url=https%3A%2F%2Fwww.theyworkforyou.com%2Fmp%2F%3Fp%3D10265&amp;data=05%7C01%7C%7C33dfdf58e0794ed8424008db793fad98%7C84df9e7fe9f640afb435aaaaaaaaaaaa%7C1%7C0%7C638237086624827627%7CUnknown%7CTWFpbGZsb3d8eyJWIjoiMC4wLjAwMDAiLCJQIjoiV2luMzIiLCJBTiI6Ik1haWwiLCJXVCI6Mn0%3D%7C3000%7C%7C%7C&amp;sdata=m2TvH9ruC%2FZppJj%2BbDNhbu7M3xESa9BQhiMszcZ00Y0%3D&amp;reserved=0" TargetMode="External"/><Relationship Id="rId26" Type="http://schemas.openxmlformats.org/officeDocument/2006/relationships/hyperlink" Target="https://emea01.safelinks.protection.outlook.com/?url=https%3A%2F%2Fen.wikipedia.org%2Fwiki%2FPharmaceutical_Society_of_Northern_Ireland&amp;data=05%7C01%7C%7C33dfdf58e0794ed8424008db793fad98%7C84df9e7fe9f640afb435aaaaaaaaaaaa%7C1%7C0%7C638237086624827627%7CUnknown%7CTWFpbGZsb3d8eyJWIjoiMC4wLjAwMDAiLCJQIjoiV2luMzIiLCJBTiI6Ik1haWwiLCJXVCI6Mn0%3D%7C3000%7C%7C%7C&amp;sdata=85yUArFXwTyUbSVVL%2BtFFUtiYIHfEBPpOIma%2FqE8kiE%3D&amp;reserved=0" TargetMode="External"/><Relationship Id="rId3" Type="http://schemas.openxmlformats.org/officeDocument/2006/relationships/webSettings" Target="webSettings.xml"/><Relationship Id="rId21" Type="http://schemas.openxmlformats.org/officeDocument/2006/relationships/hyperlink" Target="https://emea01.safelinks.protection.outlook.com/?url=https%3A%2F%2Fen.wikipedia.org%2Fwiki%2FHong_Kong&amp;data=05%7C01%7C%7C33dfdf58e0794ed8424008db793fad98%7C84df9e7fe9f640afb435aaaaaaaaaaaa%7C1%7C0%7C638237086624827627%7CUnknown%7CTWFpbGZsb3d8eyJWIjoiMC4wLjAwMDAiLCJQIjoiV2luMzIiLCJBTiI6Ik1haWwiLCJXVCI6Mn0%3D%7C3000%7C%7C%7C&amp;sdata=mvxVFKx6Nf3QkKqpB%2FLvF%2FSa9vrIxTexxNtNusplVpc%3D&amp;reserved=0" TargetMode="External"/><Relationship Id="rId34" Type="http://schemas.openxmlformats.org/officeDocument/2006/relationships/theme" Target="theme/theme1.xml"/><Relationship Id="rId7" Type="http://schemas.openxmlformats.org/officeDocument/2006/relationships/hyperlink" Target="https://emea01.safelinks.protection.outlook.com/?url=https%3A%2F%2Fwww.theyworkforyou.com%2Fglossary%2F%3Fgl%3D271&amp;data=05%7C01%7C%7C33dfdf58e0794ed8424008db793fad98%7C84df9e7fe9f640afb435aaaaaaaaaaaa%7C1%7C0%7C638237086624671396%7CUnknown%7CTWFpbGZsb3d8eyJWIjoiMC4wLjAwMDAiLCJQIjoiV2luMzIiLCJBTiI6Ik1haWwiLCJXVCI6Mn0%3D%7C3000%7C%7C%7C&amp;sdata=4GjapuLt9PU%2BS90CmZwgtvN7lrZvw4IJqyF0imDzKxo%3D&amp;reserved=0" TargetMode="External"/><Relationship Id="rId12" Type="http://schemas.openxmlformats.org/officeDocument/2006/relationships/hyperlink" Target="https://emea01.safelinks.protection.outlook.com/?url=https%3A%2F%2Fwww.theyworkforyou.com%2Fpeer%2F%3Fp%3D13353&amp;data=05%7C01%7C%7C33dfdf58e0794ed8424008db793fad98%7C84df9e7fe9f640afb435aaaaaaaaaaaa%7C1%7C0%7C638237086624671396%7CUnknown%7CTWFpbGZsb3d8eyJWIjoiMC4wLjAwMDAiLCJQIjoiV2luMzIiLCJBTiI6Ik1haWwiLCJXVCI6Mn0%3D%7C3000%7C%7C%7C&amp;sdata=MK%2FcEb312%2Bhw%2BoBGgOgU8YCA6Awq2HvPNL6%2BSB0NsRg%3D&amp;reserved=0" TargetMode="External"/><Relationship Id="rId17" Type="http://schemas.openxmlformats.org/officeDocument/2006/relationships/hyperlink" Target="https://emea01.safelinks.protection.outlook.com/?url=https%3A%2F%2Fen.wikipedia.org%2Fwiki%2FNHS_Commissioning_Board&amp;data=05%7C01%7C%7C33dfdf58e0794ed8424008db793fad98%7C84df9e7fe9f640afb435aaaaaaaaaaaa%7C1%7C0%7C638237086624671396%7CUnknown%7CTWFpbGZsb3d8eyJWIjoiMC4wLjAwMDAiLCJQIjoiV2luMzIiLCJBTiI6Ik1haWwiLCJXVCI6Mn0%3D%7C3000%7C%7C%7C&amp;sdata=oyq%2BdqzPwHfzYUqCnxTr9lRyTJqlcg%2B0EI9rswrYhaQ%3D&amp;reserved=0" TargetMode="External"/><Relationship Id="rId25" Type="http://schemas.openxmlformats.org/officeDocument/2006/relationships/hyperlink" Target="https://emea01.safelinks.protection.outlook.com/?url=https%3A%2F%2Fen.wikipedia.org%2Fwiki%2FGeneral_Pharmaceutical_Council&amp;data=05%7C01%7C%7C33dfdf58e0794ed8424008db793fad98%7C84df9e7fe9f640afb435aaaaaaaaaaaa%7C1%7C0%7C638237086624827627%7CUnknown%7CTWFpbGZsb3d8eyJWIjoiMC4wLjAwMDAiLCJQIjoiV2luMzIiLCJBTiI6Ik1haWwiLCJXVCI6Mn0%3D%7C3000%7C%7C%7C&amp;sdata=i2tLgynZ0bIPcRHuG05GdNZW8%2FAOWZAQQQ6v9gjG4F8%3D&amp;reserved=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mea01.safelinks.protection.outlook.com/?url=https%3A%2F%2Fen.wikipedia.org%2Fwiki%2FIntegrated_Care&amp;data=05%7C01%7C%7C33dfdf58e0794ed8424008db793fad98%7C84df9e7fe9f640afb435aaaaaaaaaaaa%7C1%7C0%7C638237086624671396%7CUnknown%7CTWFpbGZsb3d8eyJWIjoiMC4wLjAwMDAiLCJQIjoiV2luMzIiLCJBTiI6Ik1haWwiLCJXVCI6Mn0%3D%7C3000%7C%7C%7C&amp;sdata=nGCKSZUEAzLhiPIq2TtI8XD9mWTOXaUW0u5kn4WIBsk%3D&amp;reserved=0" TargetMode="External"/><Relationship Id="rId20" Type="http://schemas.openxmlformats.org/officeDocument/2006/relationships/hyperlink" Target="https://emea01.safelinks.protection.outlook.com/?url=https%3A%2F%2Fen.wikipedia.org%2Fwiki%2FGP&amp;data=05%7C01%7C%7C33dfdf58e0794ed8424008db793fad98%7C84df9e7fe9f640afb435aaaaaaaaaaaa%7C1%7C0%7C638237086624827627%7CUnknown%7CTWFpbGZsb3d8eyJWIjoiMC4wLjAwMDAiLCJQIjoiV2luMzIiLCJBTiI6Ik1haWwiLCJXVCI6Mn0%3D%7C3000%7C%7C%7C&amp;sdata=D4nglJ%2BiHs%2Bd4YUGw5%2FWaJV41ncAgfj7FjyfGiNMtU8%3D&amp;reserved=0"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emea01.safelinks.protection.outlook.com/?url=https%3A%2F%2Fwww.theyworkforyou.com%2Fpeer%2F%3Fp%3D13353&amp;data=05%7C01%7C%7C33dfdf58e0794ed8424008db793fad98%7C84df9e7fe9f640afb435aaaaaaaaaaaa%7C1%7C0%7C638237086624671396%7CUnknown%7CTWFpbGZsb3d8eyJWIjoiMC4wLjAwMDAiLCJQIjoiV2luMzIiLCJBTiI6Ik1haWwiLCJXVCI6Mn0%3D%7C3000%7C%7C%7C&amp;sdata=MK%2FcEb312%2Bhw%2BoBGgOgU8YCA6Awq2HvPNL6%2BSB0NsRg%3D&amp;reserved=0" TargetMode="External"/><Relationship Id="rId11" Type="http://schemas.openxmlformats.org/officeDocument/2006/relationships/hyperlink" Target="https://emea01.safelinks.protection.outlook.com/?url=https%3A%2F%2Fen.wikipedia.org%2Fwiki%2FNational_Health_Service&amp;data=05%7C01%7C%7C33dfdf58e0794ed8424008db793fad98%7C84df9e7fe9f640afb435aaaaaaaaaaaa%7C1%7C0%7C638237086624671396%7CUnknown%7CTWFpbGZsb3d8eyJWIjoiMC4wLjAwMDAiLCJQIjoiV2luMzIiLCJBTiI6Ik1haWwiLCJXVCI6Mn0%3D%7C3000%7C%7C%7C&amp;sdata=oYfCvJ4FmHgaRO9Yg99BsKxxVR59sQN5vfxrpSVMV80%3D&amp;reserved=0" TargetMode="External"/><Relationship Id="rId24" Type="http://schemas.openxmlformats.org/officeDocument/2006/relationships/hyperlink" Target="https://emea01.safelinks.protection.outlook.com/?url=https%3A%2F%2Fen.wikipedia.org%2Fwiki%2FThe_UK&amp;data=05%7C01%7C%7C33dfdf58e0794ed8424008db793fad98%7C84df9e7fe9f640afb435aaaaaaaaaaaa%7C1%7C0%7C638237086624827627%7CUnknown%7CTWFpbGZsb3d8eyJWIjoiMC4wLjAwMDAiLCJQIjoiV2luMzIiLCJBTiI6Ik1haWwiLCJXVCI6Mn0%3D%7C3000%7C%7C%7C&amp;sdata=lsVmzayDdvhzZKYefzKX3fvWT28TTZovcgmQAweJjMc%3D&amp;reserved=0" TargetMode="External"/><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emea01.safelinks.protection.outlook.com/?url=https%3A%2F%2Fen.wikipedia.org%2Fwiki%2FNational_Health_Service&amp;data=05%7C01%7C%7C33dfdf58e0794ed8424008db793fad98%7C84df9e7fe9f640afb435aaaaaaaaaaaa%7C1%7C0%7C638237086624671396%7CUnknown%7CTWFpbGZsb3d8eyJWIjoiMC4wLjAwMDAiLCJQIjoiV2luMzIiLCJBTiI6Ik1haWwiLCJXVCI6Mn0%3D%7C3000%7C%7C%7C&amp;sdata=oYfCvJ4FmHgaRO9Yg99BsKxxVR59sQN5vfxrpSVMV80%3D&amp;reserved=0" TargetMode="External"/><Relationship Id="rId23" Type="http://schemas.openxmlformats.org/officeDocument/2006/relationships/hyperlink" Target="https://emea01.safelinks.protection.outlook.com/?url=https%3A%2F%2Fwww.theyworkforyou.com%2Fpeer%2F%3Fp%3D26093&amp;data=05%7C01%7C%7C33dfdf58e0794ed8424008db793fad98%7C84df9e7fe9f640afb435aaaaaaaaaaaa%7C1%7C0%7C638237086624827627%7CUnknown%7CTWFpbGZsb3d8eyJWIjoiMC4wLjAwMDAiLCJQIjoiV2luMzIiLCJBTiI6Ik1haWwiLCJXVCI6Mn0%3D%7C3000%7C%7C%7C&amp;sdata=%2FZNZl%2BIhyMbbjVso%2FdjQvsjTn05D0G6IEa9%2Fzge2wgU%3D&amp;reserved=0" TargetMode="External"/><Relationship Id="rId28" Type="http://schemas.openxmlformats.org/officeDocument/2006/relationships/header" Target="header2.xml"/><Relationship Id="rId10" Type="http://schemas.openxmlformats.org/officeDocument/2006/relationships/hyperlink" Target="https://emea01.safelinks.protection.outlook.com/?url=https%3A%2F%2Fen.wikipedia.org%2Fwiki%2FNHS_Supply_Chain&amp;data=05%7C01%7C%7C33dfdf58e0794ed8424008db793fad98%7C84df9e7fe9f640afb435aaaaaaaaaaaa%7C1%7C0%7C638237086624671396%7CUnknown%7CTWFpbGZsb3d8eyJWIjoiMC4wLjAwMDAiLCJQIjoiV2luMzIiLCJBTiI6Ik1haWwiLCJXVCI6Mn0%3D%7C3000%7C%7C%7C&amp;sdata=Ec8iGh96S6Mjr%2FQc6U43SzYRP1O89IsObXMhOW%2F8G%2Fg%3D&amp;reserved=0" TargetMode="External"/><Relationship Id="rId19" Type="http://schemas.openxmlformats.org/officeDocument/2006/relationships/hyperlink" Target="https://emea01.safelinks.protection.outlook.com/?url=https%3A%2F%2Fen.wikipedia.org%2Fwiki%2FNHS&amp;data=05%7C01%7C%7C33dfdf58e0794ed8424008db793fad98%7C84df9e7fe9f640afb435aaaaaaaaaaaa%7C1%7C0%7C638237086624827627%7CUnknown%7CTWFpbGZsb3d8eyJWIjoiMC4wLjAwMDAiLCJQIjoiV2luMzIiLCJBTiI6Ik1haWwiLCJXVCI6Mn0%3D%7C3000%7C%7C%7C&amp;sdata=a1W3bUOdQWzmfujH3FRTZAij7iZHKz0WGtVEqToI4RE%3D&amp;reserved=0"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emea01.safelinks.protection.outlook.com/?url=https%3A%2F%2Fen.wikipedia.org%2Fwiki%2FVBP&amp;data=05%7C01%7C%7C33dfdf58e0794ed8424008db793fad98%7C84df9e7fe9f640afb435aaaaaaaaaaaa%7C1%7C0%7C638237086624671396%7CUnknown%7CTWFpbGZsb3d8eyJWIjoiMC4wLjAwMDAiLCJQIjoiV2luMzIiLCJBTiI6Ik1haWwiLCJXVCI6Mn0%3D%7C3000%7C%7C%7C&amp;sdata=7f7rkK%2BhZeQkFP6HIlk63CoG33hgdMp5PpZm9t7PyCQ%3D&amp;reserved=0" TargetMode="External"/><Relationship Id="rId14" Type="http://schemas.openxmlformats.org/officeDocument/2006/relationships/hyperlink" Target="https://emea01.safelinks.protection.outlook.com/?url=https%3A%2F%2Fquestions-statements.parliament.uk%2Fwritten-questions%2Fdetail%2F2023-06-13%2FHL8440&amp;data=05%7C01%7C%7C33dfdf58e0794ed8424008db793fad98%7C84df9e7fe9f640afb435aaaaaaaaaaaa%7C1%7C0%7C638237086624671396%7CUnknown%7CTWFpbGZsb3d8eyJWIjoiMC4wLjAwMDAiLCJQIjoiV2luMzIiLCJBTiI6Ik1haWwiLCJXVCI6Mn0%3D%7C3000%7C%7C%7C&amp;sdata=WYgFhGjRfqkwSuFBr9tJ%2F4H2hz3vExllTRQVOMqRgIU%3D&amp;reserved=0" TargetMode="External"/><Relationship Id="rId22" Type="http://schemas.openxmlformats.org/officeDocument/2006/relationships/hyperlink" Target="https://emea01.safelinks.protection.outlook.com/?url=https%3A%2F%2Fen.wikipedia.org%2Fwiki%2FNHS&amp;data=05%7C01%7C%7C33dfdf58e0794ed8424008db793fad98%7C84df9e7fe9f640afb435aaaaaaaaaaaa%7C1%7C0%7C638237086624827627%7CUnknown%7CTWFpbGZsb3d8eyJWIjoiMC4wLjAwMDAiLCJQIjoiV2luMzIiLCJBTiI6Ik1haWwiLCJXVCI6Mn0%3D%7C3000%7C%7C%7C&amp;sdata=a1W3bUOdQWzmfujH3FRTZAij7iZHKz0WGtVEqToI4RE%3D&amp;reserved=0"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emea01.safelinks.protection.outlook.com/?url=https%3A%2F%2Fquestions-statements.parliament.uk%2Fwritten-questions%2Fdetail%2F2023-06-13%2FHL8438&amp;data=05%7C01%7C%7C33dfdf58e0794ed8424008db793fad98%7C84df9e7fe9f640afb435aaaaaaaaaaaa%7C1%7C0%7C638237086624671396%7CUnknown%7CTWFpbGZsb3d8eyJWIjoiMC4wLjAwMDAiLCJQIjoiV2luMzIiLCJBTiI6Ik1haWwiLCJXVCI6Mn0%3D%7C3000%7C%7C%7C&amp;sdata=WUJY7k%2F%2BfIcZdC0%2FFz0XM160Tk60mJ%2BVzDGUldeoWN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2023-06-30T09:07:00Z</dcterms:created>
  <dcterms:modified xsi:type="dcterms:W3CDTF">2023-06-30T09:07:00Z</dcterms:modified>
</cp:coreProperties>
</file>