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54F4" w14:textId="7D3F6D16" w:rsidR="009C25E3" w:rsidRPr="00F73EBF" w:rsidRDefault="00F73EBF" w:rsidP="00F73EB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F73EBF">
        <w:rPr>
          <w:sz w:val="36"/>
          <w:szCs w:val="36"/>
        </w:rPr>
        <w:t>MINI BULLETIN – 18 July 2023</w:t>
      </w:r>
    </w:p>
    <w:p w14:paraId="5859C33D" w14:textId="77777777" w:rsidR="00F73EBF" w:rsidRDefault="00F73EBF"/>
    <w:p w14:paraId="40AE54E6" w14:textId="77777777" w:rsidR="00F73EBF" w:rsidRDefault="00F73EBF" w:rsidP="00F73EBF">
      <w:pPr>
        <w:rPr>
          <w:rFonts w:ascii="Segoe UI" w:eastAsia="Times New Roman" w:hAnsi="Segoe UI" w:cs="Segoe UI"/>
        </w:rPr>
      </w:pPr>
    </w:p>
    <w:p w14:paraId="7AFBE26E" w14:textId="2C2A7EDD" w:rsidR="00F73EBF" w:rsidRPr="00F73EBF" w:rsidRDefault="00F73EBF" w:rsidP="00F73EBF">
      <w:pPr>
        <w:rPr>
          <w:rFonts w:ascii="Segoe UI Variable Display Semil" w:eastAsia="Times New Roman" w:hAnsi="Segoe UI Variable Display Semil" w:cs="Segoe UI"/>
        </w:rPr>
      </w:pPr>
      <w:r w:rsidRPr="00F73EBF">
        <w:rPr>
          <w:rFonts w:ascii="Segoe UI Variable Display Semil" w:hAnsi="Segoe UI Variable Display Semil" w:cstheme="minorBidi"/>
        </w:rPr>
        <w:t xml:space="preserve">Two in five GPs who claimed their pension in 2022 took </w:t>
      </w:r>
      <w:r w:rsidRPr="00F73EBF">
        <w:rPr>
          <w:rFonts w:ascii="Segoe UI Variable Display Semil" w:hAnsi="Segoe UI Variable Display Semil" w:cstheme="minorBidi"/>
          <w:b/>
          <w:bCs/>
        </w:rPr>
        <w:t>voluntary early retirement</w:t>
      </w:r>
      <w:r w:rsidRPr="00F73EBF">
        <w:rPr>
          <w:rFonts w:ascii="Segoe UI Variable Display Semil" w:hAnsi="Segoe UI Variable Display Semil" w:cstheme="minorBidi"/>
        </w:rPr>
        <w:t xml:space="preserve"> - almost three times the proportion who retired early among hospital doctors, official data show</w:t>
      </w:r>
      <w:r w:rsidRPr="00F73EBF">
        <w:rPr>
          <w:rFonts w:ascii="Segoe UI Variable Display Semil" w:hAnsi="Segoe UI Variable Display Semil" w:cstheme="minorBidi"/>
        </w:rPr>
        <w:t>.</w:t>
      </w:r>
    </w:p>
    <w:p w14:paraId="3394FF59" w14:textId="77777777" w:rsidR="00F73EBF" w:rsidRDefault="00F73EBF"/>
    <w:sectPr w:rsidR="00F73EBF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Variable Display Semil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BF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F73EBF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8CDC"/>
  <w15:chartTrackingRefBased/>
  <w15:docId w15:val="{4987ACE2-C422-42E0-B765-AAB14300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2023-07-18T07:57:00Z</dcterms:created>
  <dcterms:modified xsi:type="dcterms:W3CDTF">2023-07-18T07:58:00Z</dcterms:modified>
</cp:coreProperties>
</file>